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8" w:rsidRPr="004A7982" w:rsidRDefault="00BF0B89" w:rsidP="00BF0B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A7982">
        <w:rPr>
          <w:rFonts w:asciiTheme="minorHAnsi" w:hAnsiTheme="minorHAnsi" w:cstheme="minorHAnsi"/>
          <w:b/>
          <w:bCs/>
          <w:sz w:val="28"/>
          <w:szCs w:val="28"/>
        </w:rPr>
        <w:t>Активное инвалидное кресло-коляска</w:t>
      </w:r>
    </w:p>
    <w:p w:rsidR="00BF0B89" w:rsidRPr="004A7982" w:rsidRDefault="00BF0B89" w:rsidP="00BF0B89">
      <w:pPr>
        <w:rPr>
          <w:rFonts w:asciiTheme="minorHAnsi" w:hAnsiTheme="minorHAnsi" w:cstheme="minorHAnsi"/>
          <w:sz w:val="28"/>
          <w:szCs w:val="28"/>
        </w:rPr>
      </w:pPr>
    </w:p>
    <w:p w:rsidR="000A1658" w:rsidRPr="004A7982" w:rsidRDefault="000A1658" w:rsidP="000A1658">
      <w:pPr>
        <w:widowControl/>
        <w:suppressAutoHyphens w:val="0"/>
        <w:autoSpaceDE/>
        <w:spacing w:line="283" w:lineRule="atLeast"/>
        <w:rPr>
          <w:rFonts w:asciiTheme="minorHAnsi" w:hAnsiTheme="minorHAnsi" w:cstheme="minorHAnsi"/>
          <w:sz w:val="28"/>
          <w:szCs w:val="28"/>
          <w:lang w:eastAsia="ru-RU"/>
        </w:rPr>
      </w:pPr>
      <w:r w:rsidRPr="004A7982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Производитель:</w:t>
      </w:r>
      <w:r w:rsidRPr="004A7982">
        <w:rPr>
          <w:rFonts w:asciiTheme="minorHAnsi" w:hAnsiTheme="minorHAnsi" w:cstheme="minorHAnsi"/>
          <w:sz w:val="28"/>
          <w:szCs w:val="28"/>
          <w:lang w:eastAsia="ru-RU"/>
        </w:rPr>
        <w:t xml:space="preserve"> Китай</w:t>
      </w:r>
      <w:r w:rsidR="00F12ED0">
        <w:rPr>
          <w:rFonts w:asciiTheme="minorHAnsi" w:hAnsiTheme="minorHAnsi" w:cstheme="minorHAnsi"/>
          <w:sz w:val="28"/>
          <w:szCs w:val="28"/>
          <w:lang w:eastAsia="ru-RU"/>
        </w:rPr>
        <w:t>, Испания, Америка.</w:t>
      </w:r>
    </w:p>
    <w:p w:rsidR="000A1658" w:rsidRPr="00F12ED0" w:rsidRDefault="000A1658" w:rsidP="000A1658">
      <w:pPr>
        <w:widowControl/>
        <w:suppressAutoHyphens w:val="0"/>
        <w:autoSpaceDE/>
        <w:spacing w:line="283" w:lineRule="atLeast"/>
        <w:rPr>
          <w:rFonts w:asciiTheme="minorHAnsi" w:hAnsiTheme="minorHAnsi" w:cstheme="minorHAnsi"/>
          <w:sz w:val="28"/>
          <w:szCs w:val="28"/>
          <w:lang w:val="en-US" w:eastAsia="ru-RU"/>
        </w:rPr>
      </w:pPr>
      <w:r w:rsidRPr="000A1658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Бренд:</w:t>
      </w:r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Вискинг</w:t>
      </w:r>
      <w:proofErr w:type="spellEnd"/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, </w:t>
      </w:r>
      <w:proofErr w:type="spellStart"/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ОтоБок</w:t>
      </w:r>
      <w:proofErr w:type="spellEnd"/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, </w:t>
      </w:r>
      <w:proofErr w:type="spellStart"/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Орасинг</w:t>
      </w:r>
      <w:proofErr w:type="spellEnd"/>
      <w:r w:rsidR="00F12ED0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.</w:t>
      </w:r>
    </w:p>
    <w:p w:rsidR="000A1658" w:rsidRPr="000A1658" w:rsidRDefault="000A1658" w:rsidP="000A1658">
      <w:pPr>
        <w:widowControl/>
        <w:suppressAutoHyphens w:val="0"/>
        <w:autoSpaceDE/>
        <w:spacing w:line="283" w:lineRule="atLeast"/>
        <w:rPr>
          <w:rFonts w:asciiTheme="minorHAnsi" w:hAnsiTheme="minorHAnsi" w:cstheme="minorHAnsi"/>
          <w:sz w:val="28"/>
          <w:szCs w:val="28"/>
          <w:lang w:eastAsia="ru-RU"/>
        </w:rPr>
      </w:pPr>
      <w:r w:rsidRPr="000A1658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Гарантия:</w:t>
      </w:r>
      <w:r w:rsidRPr="000A1658">
        <w:rPr>
          <w:rFonts w:asciiTheme="minorHAnsi" w:hAnsiTheme="minorHAnsi" w:cstheme="minorHAnsi"/>
          <w:sz w:val="28"/>
          <w:szCs w:val="28"/>
          <w:lang w:eastAsia="ru-RU"/>
        </w:rPr>
        <w:t xml:space="preserve"> 1 год</w:t>
      </w:r>
    </w:p>
    <w:p w:rsidR="000A1658" w:rsidRPr="004A7982" w:rsidRDefault="000A1658">
      <w:pPr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</w:p>
    <w:p w:rsidR="00BF0B89" w:rsidRPr="00BF0B89" w:rsidRDefault="00BF0B89" w:rsidP="00BF0B89">
      <w:pPr>
        <w:widowControl/>
        <w:suppressAutoHyphens w:val="0"/>
        <w:autoSpaceDE/>
        <w:spacing w:line="435" w:lineRule="atLeast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ОПИСАНИЕ</w:t>
      </w:r>
      <w:r w:rsidRPr="004A7982">
        <w:rPr>
          <w:rFonts w:asciiTheme="minorHAnsi" w:hAnsiTheme="minorHAnsi" w:cstheme="minorHAnsi"/>
          <w:sz w:val="28"/>
          <w:szCs w:val="28"/>
          <w:lang w:eastAsia="ru-RU"/>
        </w:rPr>
        <w:t>: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Ин</w:t>
      </w:r>
      <w:r w:rsidRPr="004A7982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валидная коляска </w:t>
      </w: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 относится к категории спортивных колясок. Улучшенная конструкция коляски повышает маневренность, управляемость и удобство в использовании.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  <w:lang w:eastAsia="ru-RU"/>
        </w:rPr>
      </w:pP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ОСНОВНЫЕ ОСОБЕННОСТИ: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Задние колеса, регулируемые по высоте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Быстросъемные задние колеса с кнопочной фиксацией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Стояночный тормоз задних колес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Ручки для сопровождающего лица складные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Подлокотники откидные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Подлокотники, регулируемые по высоте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Удобный карман в спинке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Подножки, регулируемые о высоте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Спинка и сиденье оснащены ремнями с регулируемой жесткостью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Регулировка спинки по высоте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Застегивающийся карман под сиденьем</w:t>
      </w:r>
    </w:p>
    <w:p w:rsidR="00BF0B89" w:rsidRPr="004A7982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  <w:r w:rsidRPr="004A7982">
        <w:rPr>
          <w:rFonts w:asciiTheme="minorHAnsi" w:hAnsiTheme="minorHAnsi" w:cstheme="minorHAnsi"/>
          <w:sz w:val="28"/>
          <w:szCs w:val="28"/>
        </w:rPr>
        <w:t>Подушка сиденья съемная</w:t>
      </w:r>
    </w:p>
    <w:p w:rsidR="00BF0B89" w:rsidRPr="00BF0B89" w:rsidRDefault="00BF0B89" w:rsidP="00BF0B89">
      <w:pPr>
        <w:widowControl/>
        <w:suppressAutoHyphens w:val="0"/>
        <w:autoSpaceDE/>
        <w:spacing w:line="435" w:lineRule="atLeast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</w:p>
    <w:p w:rsidR="00BF0B89" w:rsidRPr="00BF0B89" w:rsidRDefault="00BF0B89" w:rsidP="00BF0B89">
      <w:pPr>
        <w:widowControl/>
        <w:suppressAutoHyphens w:val="0"/>
        <w:autoSpaceDE/>
        <w:jc w:val="center"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</w:p>
    <w:p w:rsidR="00BF0B89" w:rsidRPr="00BF0B89" w:rsidRDefault="00BF0B89" w:rsidP="00BF0B89">
      <w:pPr>
        <w:widowControl/>
        <w:suppressAutoHyphens w:val="0"/>
        <w:autoSpaceDE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Активное инвалидно</w:t>
      </w:r>
      <w:r w:rsidRPr="004A7982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е кресло-коляска </w:t>
      </w: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 с независимой подвеской. Инвалидное кресло оснащено складной рамой с механизмом складывания по вертикальной оси. </w:t>
      </w:r>
      <w:r w:rsidRPr="00BF0B89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BF0B89">
        <w:rPr>
          <w:rFonts w:asciiTheme="minorHAnsi" w:hAnsiTheme="minorHAnsi" w:cstheme="minorHAnsi"/>
          <w:sz w:val="28"/>
          <w:szCs w:val="28"/>
          <w:lang w:eastAsia="ru-RU"/>
        </w:rPr>
        <w:br/>
      </w:r>
    </w:p>
    <w:p w:rsidR="00BF0B89" w:rsidRPr="00BF0B89" w:rsidRDefault="00BF0B89" w:rsidP="00BF0B89">
      <w:pPr>
        <w:widowControl/>
        <w:suppressAutoHyphens w:val="0"/>
        <w:autoSpaceDE/>
        <w:spacing w:after="360" w:line="300" w:lineRule="atLeast"/>
        <w:outlineLvl w:val="1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Особенности: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Ручки для сопровождающего лица складные с кнопочной фиксацией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Спинка регулируется по углу наклона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Подлокотники откидные регулируются по вертикали в 3 положениях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Система индивидуальной регулировки ремней спинки и сиденья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Подножки регулируются по длине голени в 9 положениях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Опоры для ног могут соединяться в единую опору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Шины передних колес цельнолитые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Передние колеса, регулируемые по углу наклона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Задние колеса быстросъемные, с кнопочной фиксацией, регулируются по вертикали в 4 положениях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Общая высота коляски инвалидной регулируется в 4 положениях</w:t>
      </w:r>
    </w:p>
    <w:p w:rsidR="00BF0B89" w:rsidRPr="00BF0B89" w:rsidRDefault="00BF0B89" w:rsidP="00BF0B89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Пластиковая защита спиц</w:t>
      </w:r>
    </w:p>
    <w:p w:rsidR="00BF0B89" w:rsidRPr="004A7982" w:rsidRDefault="00BF0B89" w:rsidP="00BF0B89">
      <w:pPr>
        <w:widowControl/>
        <w:suppressAutoHyphens w:val="0"/>
        <w:autoSpaceDE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br/>
        <w:t>Инвалидное кресло оснащено ремнями для голени, независимой подвеской задних колес, съемными подушками спинки и сиденья, карманами для мелочей на спинке (2 шт.).</w:t>
      </w:r>
      <w:r w:rsidRPr="00BF0B89">
        <w:rPr>
          <w:rFonts w:asciiTheme="minorHAnsi" w:hAnsiTheme="minorHAnsi" w:cstheme="minorHAnsi"/>
          <w:sz w:val="28"/>
          <w:szCs w:val="28"/>
          <w:lang w:eastAsia="ru-RU"/>
        </w:rPr>
        <w:br/>
        <w:t>Данная инвалидная коляска может использоваться в качестве прогулочной или комнатной.</w:t>
      </w:r>
    </w:p>
    <w:p w:rsidR="00BF0B89" w:rsidRPr="00BF0B89" w:rsidRDefault="00BF0B89" w:rsidP="00BF0B89">
      <w:pPr>
        <w:widowControl/>
        <w:suppressAutoHyphens w:val="0"/>
        <w:autoSpaceDE/>
        <w:rPr>
          <w:rFonts w:asciiTheme="minorHAnsi" w:hAnsiTheme="minorHAnsi" w:cstheme="minorHAnsi"/>
          <w:sz w:val="28"/>
          <w:szCs w:val="28"/>
          <w:lang w:eastAsia="ru-RU"/>
        </w:rPr>
      </w:pPr>
    </w:p>
    <w:p w:rsidR="00BF0B89" w:rsidRPr="004A7982" w:rsidRDefault="00BF0B89" w:rsidP="00BF0B89">
      <w:pPr>
        <w:widowControl/>
        <w:suppressAutoHyphens w:val="0"/>
        <w:autoSpaceDE/>
        <w:spacing w:line="435" w:lineRule="atLeast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>ТЕХНИЧЕСКИЕ ХАРАКТЕРИСТИКИ</w:t>
      </w:r>
    </w:p>
    <w:p w:rsidR="00BF0B89" w:rsidRPr="00BF0B89" w:rsidRDefault="00BF0B89" w:rsidP="00BF0B89">
      <w:pPr>
        <w:widowControl/>
        <w:suppressAutoHyphens w:val="0"/>
        <w:autoSpaceDE/>
        <w:spacing w:line="435" w:lineRule="atLeast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Ширина сиденья (варианты исполнения)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36-38-40-43-45-48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Глубина сиденья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43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Вес коляски (варианты исполнения)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13.3-13.5-13.7-13.9-14.1-14.3 кг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Общая ширина (варианты исполнения)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60-62-64-67-72-74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Общая длина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85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Ширина в сложенном состоянии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34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Угол наклона спинки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80°-90°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Грузоподъемность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130 кг </w:t>
      </w:r>
      <w:bookmarkStart w:id="0" w:name="_GoBack"/>
      <w:bookmarkEnd w:id="0"/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Высота спинки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32-38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Общая высота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78-84 см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Вес рамы </w:t>
      </w:r>
    </w:p>
    <w:p w:rsidR="00BF0B89" w:rsidRPr="00BF0B89" w:rsidRDefault="00BF0B89" w:rsidP="00BF0B89">
      <w:pPr>
        <w:widowControl/>
        <w:suppressAutoHyphens w:val="0"/>
        <w:autoSpaceDE/>
        <w:textAlignment w:val="top"/>
        <w:rPr>
          <w:rFonts w:asciiTheme="minorHAnsi" w:hAnsiTheme="minorHAnsi" w:cstheme="minorHAnsi"/>
          <w:sz w:val="28"/>
          <w:szCs w:val="28"/>
          <w:lang w:eastAsia="ru-RU"/>
        </w:rPr>
      </w:pPr>
      <w:r w:rsidRPr="00BF0B89">
        <w:rPr>
          <w:rFonts w:asciiTheme="minorHAnsi" w:hAnsiTheme="minorHAnsi" w:cstheme="minorHAnsi"/>
          <w:sz w:val="28"/>
          <w:szCs w:val="28"/>
          <w:lang w:eastAsia="ru-RU"/>
        </w:rPr>
        <w:t xml:space="preserve">9.7-9.9-10.1-10.3-10.5-10.7 кг </w:t>
      </w:r>
    </w:p>
    <w:p w:rsidR="00BF0B89" w:rsidRPr="00BF0B89" w:rsidRDefault="00BF0B89" w:rsidP="00BF0B89">
      <w:pPr>
        <w:widowControl/>
        <w:suppressAutoHyphens w:val="0"/>
        <w:autoSpaceDE/>
        <w:spacing w:line="432" w:lineRule="atLeast"/>
        <w:rPr>
          <w:rFonts w:asciiTheme="minorHAnsi" w:hAnsiTheme="minorHAnsi" w:cstheme="minorHAnsi"/>
          <w:sz w:val="28"/>
          <w:szCs w:val="28"/>
        </w:rPr>
      </w:pPr>
    </w:p>
    <w:p w:rsidR="00BF0B89" w:rsidRPr="004A7982" w:rsidRDefault="00BF0B89">
      <w:pPr>
        <w:rPr>
          <w:rFonts w:asciiTheme="minorHAnsi" w:hAnsiTheme="minorHAnsi" w:cstheme="minorHAnsi"/>
          <w:sz w:val="28"/>
          <w:szCs w:val="28"/>
        </w:rPr>
      </w:pPr>
    </w:p>
    <w:sectPr w:rsidR="00BF0B89" w:rsidRPr="004A7982" w:rsidSect="008C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8E6"/>
    <w:multiLevelType w:val="multilevel"/>
    <w:tmpl w:val="0A8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10CF"/>
    <w:multiLevelType w:val="multilevel"/>
    <w:tmpl w:val="2D6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11A2"/>
    <w:multiLevelType w:val="hybridMultilevel"/>
    <w:tmpl w:val="5FE2E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856277"/>
    <w:multiLevelType w:val="multilevel"/>
    <w:tmpl w:val="698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20"/>
  <w:proofState w:spelling="clean" w:grammar="clean"/>
  <w:defaultTabStop w:val="708"/>
  <w:characterSpacingControl w:val="doNotCompress"/>
  <w:compat/>
  <w:rsids>
    <w:rsidRoot w:val="00BD42EC"/>
    <w:rsid w:val="000A1658"/>
    <w:rsid w:val="004A7982"/>
    <w:rsid w:val="006D592B"/>
    <w:rsid w:val="008C4920"/>
    <w:rsid w:val="00BD42EC"/>
    <w:rsid w:val="00BF0B89"/>
    <w:rsid w:val="00F1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9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77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2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8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4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2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7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25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41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71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7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2018-06-15T11:50:00Z</dcterms:created>
  <dcterms:modified xsi:type="dcterms:W3CDTF">2018-06-20T10:08:00Z</dcterms:modified>
</cp:coreProperties>
</file>